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199A" w14:textId="77777777" w:rsidR="0019507C" w:rsidRPr="0019507C" w:rsidRDefault="0019507C" w:rsidP="0019507C">
      <w:pPr>
        <w:spacing w:after="0" w:line="240" w:lineRule="auto"/>
        <w:rPr>
          <w:rFonts w:asciiTheme="majorHAnsi" w:hAnsiTheme="majorHAnsi"/>
          <w:b/>
          <w:sz w:val="36"/>
          <w:szCs w:val="36"/>
        </w:rPr>
      </w:pPr>
      <w:r w:rsidRPr="0019507C">
        <w:rPr>
          <w:rFonts w:asciiTheme="majorHAnsi" w:hAnsiTheme="majorHAnsi"/>
          <w:b/>
          <w:noProof/>
          <w:sz w:val="36"/>
          <w:szCs w:val="36"/>
          <w:lang w:eastAsia="en-GB"/>
        </w:rPr>
        <w:drawing>
          <wp:anchor distT="36576" distB="36576" distL="36576" distR="36576" simplePos="0" relativeHeight="251660288" behindDoc="0" locked="0" layoutInCell="1" allowOverlap="1" wp14:anchorId="7F6919B3" wp14:editId="7F6919B4">
            <wp:simplePos x="0" y="0"/>
            <wp:positionH relativeFrom="column">
              <wp:posOffset>-523875</wp:posOffset>
            </wp:positionH>
            <wp:positionV relativeFrom="paragraph">
              <wp:posOffset>-304800</wp:posOffset>
            </wp:positionV>
            <wp:extent cx="447675" cy="5429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47675" cy="542925"/>
                    </a:xfrm>
                    <a:prstGeom prst="rect">
                      <a:avLst/>
                    </a:prstGeom>
                    <a:noFill/>
                    <a:ln w="9525" algn="in">
                      <a:noFill/>
                      <a:miter lim="800000"/>
                      <a:headEnd/>
                      <a:tailEnd/>
                    </a:ln>
                  </pic:spPr>
                </pic:pic>
              </a:graphicData>
            </a:graphic>
          </wp:anchor>
        </w:drawing>
      </w:r>
      <w:r w:rsidRPr="0019507C">
        <w:rPr>
          <w:rFonts w:asciiTheme="majorHAnsi" w:hAnsiTheme="majorHAnsi"/>
          <w:b/>
          <w:sz w:val="36"/>
          <w:szCs w:val="36"/>
        </w:rPr>
        <w:t xml:space="preserve">FRIERN BARNET SCHOOL </w:t>
      </w:r>
    </w:p>
    <w:p w14:paraId="7F69199C" w14:textId="77777777" w:rsidR="0019507C" w:rsidRPr="0019507C" w:rsidRDefault="0019507C" w:rsidP="0019507C">
      <w:pPr>
        <w:pStyle w:val="Subtitle"/>
        <w:rPr>
          <w:rFonts w:cs="Calibri"/>
          <w:b/>
          <w:i w:val="0"/>
          <w:color w:val="auto"/>
        </w:rPr>
      </w:pPr>
      <w:r w:rsidRPr="0019507C">
        <w:rPr>
          <w:rFonts w:cs="Calibri"/>
          <w:b/>
          <w:i w:val="0"/>
          <w:color w:val="auto"/>
        </w:rPr>
        <w:t>Hemington Avenue, London, N11 3LS</w:t>
      </w:r>
    </w:p>
    <w:p w14:paraId="7F69199D" w14:textId="77777777" w:rsidR="0019507C" w:rsidRPr="0019507C" w:rsidRDefault="0019507C" w:rsidP="0019507C">
      <w:pPr>
        <w:pStyle w:val="Subtitle"/>
        <w:rPr>
          <w:rFonts w:cs="Calibri"/>
          <w:b/>
          <w:i w:val="0"/>
          <w:color w:val="auto"/>
        </w:rPr>
      </w:pPr>
    </w:p>
    <w:p w14:paraId="7F69199E" w14:textId="77777777" w:rsidR="0019507C" w:rsidRPr="0019507C" w:rsidRDefault="0019507C" w:rsidP="0019507C">
      <w:pPr>
        <w:pStyle w:val="Subtitle"/>
        <w:rPr>
          <w:rFonts w:cs="Calibri"/>
          <w:b/>
          <w:i w:val="0"/>
          <w:color w:val="auto"/>
        </w:rPr>
      </w:pPr>
      <w:r w:rsidRPr="0019507C">
        <w:rPr>
          <w:rFonts w:cs="Calibri"/>
          <w:b/>
          <w:i w:val="0"/>
          <w:color w:val="auto"/>
        </w:rPr>
        <w:t xml:space="preserve">Headteacher: Mr </w:t>
      </w:r>
      <w:r>
        <w:rPr>
          <w:rFonts w:cs="Calibri"/>
          <w:b/>
          <w:i w:val="0"/>
          <w:color w:val="auto"/>
        </w:rPr>
        <w:t>S Horne</w:t>
      </w:r>
    </w:p>
    <w:p w14:paraId="7F69199F" w14:textId="77777777" w:rsidR="001A4D8A" w:rsidRDefault="001A4D8A" w:rsidP="0019507C">
      <w:pPr>
        <w:spacing w:after="0" w:line="240" w:lineRule="auto"/>
        <w:rPr>
          <w:rFonts w:asciiTheme="majorHAnsi" w:hAnsiTheme="majorHAnsi"/>
          <w:b/>
          <w:sz w:val="24"/>
          <w:szCs w:val="24"/>
        </w:rPr>
      </w:pPr>
    </w:p>
    <w:p w14:paraId="44F51821" w14:textId="084DD213" w:rsidR="00C826E0" w:rsidRPr="00C826E0" w:rsidRDefault="00C826E0" w:rsidP="00C826E0">
      <w:pPr>
        <w:tabs>
          <w:tab w:val="left" w:pos="2130"/>
        </w:tabs>
        <w:spacing w:after="0" w:line="240" w:lineRule="auto"/>
        <w:rPr>
          <w:rFonts w:asciiTheme="majorHAnsi" w:hAnsiTheme="majorHAnsi"/>
          <w:b/>
          <w:bCs/>
          <w:sz w:val="28"/>
          <w:szCs w:val="28"/>
        </w:rPr>
      </w:pPr>
      <w:r w:rsidRPr="00C826E0">
        <w:rPr>
          <w:rFonts w:asciiTheme="majorHAnsi" w:hAnsiTheme="majorHAnsi"/>
          <w:b/>
          <w:bCs/>
          <w:sz w:val="28"/>
          <w:szCs w:val="28"/>
        </w:rPr>
        <w:t>Orchestra/Band Leader</w:t>
      </w:r>
    </w:p>
    <w:p w14:paraId="09AB8495" w14:textId="77777777" w:rsidR="00C826E0" w:rsidRPr="00C826E0" w:rsidRDefault="00C826E0" w:rsidP="00C826E0">
      <w:pPr>
        <w:tabs>
          <w:tab w:val="left" w:pos="2130"/>
        </w:tabs>
        <w:spacing w:after="0" w:line="240" w:lineRule="auto"/>
        <w:rPr>
          <w:rFonts w:asciiTheme="majorHAnsi" w:hAnsiTheme="majorHAnsi"/>
          <w:b/>
          <w:bCs/>
          <w:sz w:val="24"/>
          <w:szCs w:val="24"/>
        </w:rPr>
      </w:pPr>
      <w:r w:rsidRPr="00C826E0">
        <w:rPr>
          <w:rFonts w:asciiTheme="majorHAnsi" w:hAnsiTheme="majorHAnsi"/>
          <w:b/>
          <w:bCs/>
          <w:sz w:val="24"/>
          <w:szCs w:val="24"/>
        </w:rPr>
        <w:t>Hours: 1.5 hours per week (Mondays, 3:15–4:30pm)</w:t>
      </w:r>
    </w:p>
    <w:p w14:paraId="1409EC66" w14:textId="77777777" w:rsidR="00C826E0" w:rsidRPr="00C826E0" w:rsidRDefault="00C826E0" w:rsidP="00C826E0">
      <w:pPr>
        <w:tabs>
          <w:tab w:val="left" w:pos="2130"/>
        </w:tabs>
        <w:spacing w:after="0" w:line="240" w:lineRule="auto"/>
        <w:rPr>
          <w:rFonts w:asciiTheme="majorHAnsi" w:hAnsiTheme="majorHAnsi"/>
          <w:b/>
          <w:bCs/>
          <w:sz w:val="24"/>
          <w:szCs w:val="24"/>
        </w:rPr>
      </w:pPr>
      <w:r w:rsidRPr="00C826E0">
        <w:rPr>
          <w:rFonts w:asciiTheme="majorHAnsi" w:hAnsiTheme="majorHAnsi"/>
          <w:b/>
          <w:bCs/>
          <w:sz w:val="24"/>
          <w:szCs w:val="24"/>
        </w:rPr>
        <w:t>Salary: In line with Musicians’ Union rates</w:t>
      </w:r>
    </w:p>
    <w:p w14:paraId="1B208BE6" w14:textId="77777777" w:rsidR="00C826E0" w:rsidRDefault="00C826E0" w:rsidP="00C826E0">
      <w:pPr>
        <w:tabs>
          <w:tab w:val="left" w:pos="2130"/>
        </w:tabs>
        <w:spacing w:after="0" w:line="240" w:lineRule="auto"/>
        <w:rPr>
          <w:rFonts w:asciiTheme="majorHAnsi" w:hAnsiTheme="majorHAnsi"/>
          <w:sz w:val="24"/>
          <w:szCs w:val="24"/>
        </w:rPr>
      </w:pPr>
    </w:p>
    <w:p w14:paraId="5BBEB53B" w14:textId="593D2E28" w:rsidR="00C826E0" w:rsidRPr="00C826E0" w:rsidRDefault="00C826E0" w:rsidP="00C826E0">
      <w:pPr>
        <w:tabs>
          <w:tab w:val="left" w:pos="2130"/>
        </w:tabs>
        <w:spacing w:after="0" w:line="240" w:lineRule="auto"/>
        <w:rPr>
          <w:rFonts w:asciiTheme="majorHAnsi" w:hAnsiTheme="majorHAnsi"/>
          <w:b/>
          <w:bCs/>
          <w:sz w:val="24"/>
          <w:szCs w:val="24"/>
        </w:rPr>
      </w:pPr>
      <w:r w:rsidRPr="00C826E0">
        <w:rPr>
          <w:rFonts w:asciiTheme="majorHAnsi" w:hAnsiTheme="majorHAnsi"/>
          <w:b/>
          <w:bCs/>
          <w:sz w:val="24"/>
          <w:szCs w:val="24"/>
        </w:rPr>
        <w:t>Role Overview:</w:t>
      </w:r>
    </w:p>
    <w:p w14:paraId="3E3B90C5" w14:textId="77777777" w:rsidR="00C826E0" w:rsidRPr="00C826E0" w:rsidRDefault="00C826E0" w:rsidP="00C826E0">
      <w:pPr>
        <w:tabs>
          <w:tab w:val="left" w:pos="2130"/>
        </w:tabs>
        <w:spacing w:after="0" w:line="240" w:lineRule="auto"/>
        <w:rPr>
          <w:rFonts w:asciiTheme="majorHAnsi" w:hAnsiTheme="majorHAnsi"/>
          <w:sz w:val="24"/>
          <w:szCs w:val="24"/>
        </w:rPr>
      </w:pPr>
      <w:r w:rsidRPr="00C826E0">
        <w:rPr>
          <w:rFonts w:asciiTheme="majorHAnsi" w:hAnsiTheme="majorHAnsi"/>
          <w:sz w:val="24"/>
          <w:szCs w:val="24"/>
        </w:rPr>
        <w:t>We are seeking an experienced and inspirational music teacher to lead our extra-curricular community orchestra. This small but enthusiastic group of musicians ranges in ability from pre-Grade 1 to Grade 8 and rehearses a wide variety of repertoire, preparing for performances at school events and concerts throughout the year.</w:t>
      </w:r>
    </w:p>
    <w:p w14:paraId="34252744" w14:textId="77777777" w:rsidR="00C826E0" w:rsidRDefault="00C826E0" w:rsidP="00C826E0">
      <w:pPr>
        <w:tabs>
          <w:tab w:val="left" w:pos="2130"/>
        </w:tabs>
        <w:spacing w:after="0" w:line="240" w:lineRule="auto"/>
        <w:rPr>
          <w:rFonts w:asciiTheme="majorHAnsi" w:hAnsiTheme="majorHAnsi"/>
          <w:sz w:val="24"/>
          <w:szCs w:val="24"/>
        </w:rPr>
      </w:pPr>
    </w:p>
    <w:p w14:paraId="0E2DA478" w14:textId="51E75E9A" w:rsidR="00C826E0" w:rsidRPr="0074056B" w:rsidRDefault="00C826E0" w:rsidP="00C826E0">
      <w:pPr>
        <w:tabs>
          <w:tab w:val="left" w:pos="2130"/>
        </w:tabs>
        <w:spacing w:after="0" w:line="240" w:lineRule="auto"/>
        <w:rPr>
          <w:rFonts w:asciiTheme="majorHAnsi" w:hAnsiTheme="majorHAnsi"/>
          <w:b/>
          <w:bCs/>
          <w:sz w:val="24"/>
          <w:szCs w:val="24"/>
        </w:rPr>
      </w:pPr>
      <w:r w:rsidRPr="0074056B">
        <w:rPr>
          <w:rFonts w:asciiTheme="majorHAnsi" w:hAnsiTheme="majorHAnsi"/>
          <w:b/>
          <w:bCs/>
          <w:sz w:val="24"/>
          <w:szCs w:val="24"/>
        </w:rPr>
        <w:t>Responsibilities:</w:t>
      </w:r>
    </w:p>
    <w:p w14:paraId="080B4D57" w14:textId="33D78D5E" w:rsidR="00C826E0" w:rsidRPr="00C826E0" w:rsidRDefault="00C826E0" w:rsidP="00C826E0">
      <w:pPr>
        <w:pStyle w:val="ListParagraph"/>
        <w:numPr>
          <w:ilvl w:val="0"/>
          <w:numId w:val="10"/>
        </w:numPr>
        <w:tabs>
          <w:tab w:val="left" w:pos="2130"/>
        </w:tabs>
        <w:rPr>
          <w:rFonts w:asciiTheme="majorHAnsi" w:hAnsiTheme="majorHAnsi"/>
        </w:rPr>
      </w:pPr>
      <w:r w:rsidRPr="00C826E0">
        <w:rPr>
          <w:rFonts w:asciiTheme="majorHAnsi" w:hAnsiTheme="majorHAnsi"/>
        </w:rPr>
        <w:t>Plan and lead weekly rehearsals with commitment and enthusiasm</w:t>
      </w:r>
    </w:p>
    <w:p w14:paraId="34A2A97F" w14:textId="6F572850" w:rsidR="00C826E0" w:rsidRPr="00C826E0" w:rsidRDefault="00C826E0" w:rsidP="00C826E0">
      <w:pPr>
        <w:pStyle w:val="ListParagraph"/>
        <w:numPr>
          <w:ilvl w:val="0"/>
          <w:numId w:val="10"/>
        </w:numPr>
        <w:tabs>
          <w:tab w:val="left" w:pos="2130"/>
        </w:tabs>
        <w:rPr>
          <w:rFonts w:asciiTheme="majorHAnsi" w:hAnsiTheme="majorHAnsi"/>
        </w:rPr>
      </w:pPr>
      <w:r w:rsidRPr="00C826E0">
        <w:rPr>
          <w:rFonts w:asciiTheme="majorHAnsi" w:hAnsiTheme="majorHAnsi"/>
        </w:rPr>
        <w:t>Develop the ensemble’s skills, encouraging progression for all ability levels</w:t>
      </w:r>
    </w:p>
    <w:p w14:paraId="5F4D2B07" w14:textId="7DB27BBF" w:rsidR="00C826E0" w:rsidRPr="00C826E0" w:rsidRDefault="00C826E0" w:rsidP="00C826E0">
      <w:pPr>
        <w:pStyle w:val="ListParagraph"/>
        <w:numPr>
          <w:ilvl w:val="0"/>
          <w:numId w:val="10"/>
        </w:numPr>
        <w:tabs>
          <w:tab w:val="left" w:pos="2130"/>
        </w:tabs>
        <w:rPr>
          <w:rFonts w:asciiTheme="majorHAnsi" w:hAnsiTheme="majorHAnsi"/>
        </w:rPr>
      </w:pPr>
      <w:r w:rsidRPr="00C826E0">
        <w:rPr>
          <w:rFonts w:asciiTheme="majorHAnsi" w:hAnsiTheme="majorHAnsi"/>
        </w:rPr>
        <w:t>Prepare repertoire in a range of styles suitable for upcoming performances</w:t>
      </w:r>
    </w:p>
    <w:p w14:paraId="2E7886BB" w14:textId="434243CD" w:rsidR="00C826E0" w:rsidRPr="00C826E0" w:rsidRDefault="00C826E0" w:rsidP="00C826E0">
      <w:pPr>
        <w:pStyle w:val="ListParagraph"/>
        <w:numPr>
          <w:ilvl w:val="0"/>
          <w:numId w:val="10"/>
        </w:numPr>
        <w:tabs>
          <w:tab w:val="left" w:pos="2130"/>
        </w:tabs>
        <w:rPr>
          <w:rFonts w:asciiTheme="majorHAnsi" w:hAnsiTheme="majorHAnsi"/>
        </w:rPr>
      </w:pPr>
      <w:r w:rsidRPr="00C826E0">
        <w:rPr>
          <w:rFonts w:asciiTheme="majorHAnsi" w:hAnsiTheme="majorHAnsi"/>
        </w:rPr>
        <w:t>Inspire and motivate students, fostering a love of music-making in a collaborative environment</w:t>
      </w:r>
    </w:p>
    <w:p w14:paraId="388B8F7F" w14:textId="77777777" w:rsidR="0074056B" w:rsidRDefault="0074056B" w:rsidP="0074056B">
      <w:pPr>
        <w:tabs>
          <w:tab w:val="left" w:pos="2130"/>
        </w:tabs>
        <w:rPr>
          <w:rFonts w:asciiTheme="majorHAnsi" w:hAnsiTheme="majorHAnsi"/>
          <w:b/>
          <w:bCs/>
        </w:rPr>
      </w:pPr>
    </w:p>
    <w:p w14:paraId="60D58FF2" w14:textId="1510975D" w:rsidR="00C826E0" w:rsidRPr="0074056B" w:rsidRDefault="00C826E0" w:rsidP="0074056B">
      <w:pPr>
        <w:tabs>
          <w:tab w:val="left" w:pos="2130"/>
        </w:tabs>
        <w:spacing w:after="0"/>
        <w:rPr>
          <w:rFonts w:asciiTheme="majorHAnsi" w:hAnsiTheme="majorHAnsi"/>
          <w:b/>
          <w:bCs/>
          <w:sz w:val="24"/>
          <w:szCs w:val="24"/>
        </w:rPr>
      </w:pPr>
      <w:r w:rsidRPr="0074056B">
        <w:rPr>
          <w:rFonts w:asciiTheme="majorHAnsi" w:hAnsiTheme="majorHAnsi"/>
          <w:b/>
          <w:bCs/>
          <w:sz w:val="24"/>
          <w:szCs w:val="24"/>
        </w:rPr>
        <w:t>Person Specification:</w:t>
      </w:r>
    </w:p>
    <w:p w14:paraId="7C0012D9" w14:textId="287002B2" w:rsidR="00C826E0" w:rsidRPr="00C826E0" w:rsidRDefault="00C826E0" w:rsidP="00C826E0">
      <w:pPr>
        <w:pStyle w:val="ListParagraph"/>
        <w:numPr>
          <w:ilvl w:val="0"/>
          <w:numId w:val="10"/>
        </w:numPr>
        <w:tabs>
          <w:tab w:val="left" w:pos="2130"/>
        </w:tabs>
        <w:rPr>
          <w:rFonts w:asciiTheme="majorHAnsi" w:hAnsiTheme="majorHAnsi"/>
        </w:rPr>
      </w:pPr>
      <w:r w:rsidRPr="00C826E0">
        <w:rPr>
          <w:rFonts w:asciiTheme="majorHAnsi" w:hAnsiTheme="majorHAnsi"/>
        </w:rPr>
        <w:t>Experienced musician and teacher, with strong leadership skills.</w:t>
      </w:r>
    </w:p>
    <w:p w14:paraId="29E00A2A" w14:textId="4ABCCAC8" w:rsidR="00C826E0" w:rsidRPr="00C826E0" w:rsidRDefault="00C826E0" w:rsidP="00C826E0">
      <w:pPr>
        <w:pStyle w:val="ListParagraph"/>
        <w:numPr>
          <w:ilvl w:val="0"/>
          <w:numId w:val="10"/>
        </w:numPr>
        <w:tabs>
          <w:tab w:val="left" w:pos="2130"/>
        </w:tabs>
        <w:rPr>
          <w:rFonts w:asciiTheme="majorHAnsi" w:hAnsiTheme="majorHAnsi"/>
        </w:rPr>
      </w:pPr>
      <w:r w:rsidRPr="00C826E0">
        <w:rPr>
          <w:rFonts w:asciiTheme="majorHAnsi" w:hAnsiTheme="majorHAnsi"/>
        </w:rPr>
        <w:t>Committed to attending regular weekly rehearsals.</w:t>
      </w:r>
    </w:p>
    <w:p w14:paraId="12F2C680" w14:textId="4BFE34E6" w:rsidR="00C826E0" w:rsidRPr="00C826E0" w:rsidRDefault="00C826E0" w:rsidP="00C826E0">
      <w:pPr>
        <w:pStyle w:val="ListParagraph"/>
        <w:numPr>
          <w:ilvl w:val="0"/>
          <w:numId w:val="10"/>
        </w:numPr>
        <w:tabs>
          <w:tab w:val="left" w:pos="2130"/>
        </w:tabs>
        <w:rPr>
          <w:rFonts w:asciiTheme="majorHAnsi" w:hAnsiTheme="majorHAnsi"/>
        </w:rPr>
      </w:pPr>
      <w:r w:rsidRPr="00C826E0">
        <w:rPr>
          <w:rFonts w:asciiTheme="majorHAnsi" w:hAnsiTheme="majorHAnsi"/>
        </w:rPr>
        <w:t>Ability to work with mixed-ability ensembles.</w:t>
      </w:r>
    </w:p>
    <w:p w14:paraId="06B5DCCB" w14:textId="2205AF69" w:rsidR="00C826E0" w:rsidRPr="00C826E0" w:rsidRDefault="00C826E0" w:rsidP="00C826E0">
      <w:pPr>
        <w:pStyle w:val="ListParagraph"/>
        <w:numPr>
          <w:ilvl w:val="0"/>
          <w:numId w:val="10"/>
        </w:numPr>
        <w:tabs>
          <w:tab w:val="left" w:pos="2130"/>
        </w:tabs>
        <w:rPr>
          <w:rFonts w:asciiTheme="majorHAnsi" w:hAnsiTheme="majorHAnsi"/>
        </w:rPr>
      </w:pPr>
      <w:r w:rsidRPr="00C826E0">
        <w:rPr>
          <w:rFonts w:asciiTheme="majorHAnsi" w:hAnsiTheme="majorHAnsi"/>
        </w:rPr>
        <w:t>Inspirational, organised, and dedicated to supporting musical growth.</w:t>
      </w:r>
    </w:p>
    <w:p w14:paraId="0BAF2578" w14:textId="77777777" w:rsidR="00C826E0" w:rsidRPr="00C826E0" w:rsidRDefault="00C826E0" w:rsidP="00C826E0">
      <w:pPr>
        <w:tabs>
          <w:tab w:val="left" w:pos="2130"/>
        </w:tabs>
        <w:spacing w:after="0" w:line="240" w:lineRule="auto"/>
        <w:rPr>
          <w:rFonts w:asciiTheme="majorHAnsi" w:hAnsiTheme="majorHAnsi"/>
          <w:sz w:val="24"/>
          <w:szCs w:val="24"/>
        </w:rPr>
      </w:pPr>
    </w:p>
    <w:p w14:paraId="7F6919A9" w14:textId="20E160A3" w:rsidR="006624C6" w:rsidRDefault="006624C6" w:rsidP="00B96715">
      <w:pPr>
        <w:tabs>
          <w:tab w:val="left" w:pos="2130"/>
        </w:tabs>
        <w:spacing w:after="0" w:line="240" w:lineRule="auto"/>
        <w:rPr>
          <w:rFonts w:asciiTheme="majorHAnsi" w:hAnsiTheme="majorHAnsi"/>
          <w:sz w:val="24"/>
          <w:szCs w:val="24"/>
        </w:rPr>
      </w:pPr>
      <w:r w:rsidRPr="006624C6">
        <w:rPr>
          <w:rFonts w:asciiTheme="majorHAnsi" w:hAnsiTheme="majorHAnsi"/>
          <w:sz w:val="24"/>
          <w:szCs w:val="24"/>
        </w:rPr>
        <w:t>Friern Barnet School is committed to the creative arts because they enrich the quality of our experiences, providing rewarding activities that inspire, inform, stimulate, challenge and entertain. We are hugely ambitious academically for our students but we also want them to live lives which are personally and socially fulfilling. In addition we want them to develop a love for art, music, dance, theatre and culture, which will enrich the whole of their lives.</w:t>
      </w:r>
    </w:p>
    <w:p w14:paraId="7F6919AA" w14:textId="77777777" w:rsidR="00FB6464" w:rsidRPr="001A4D8A" w:rsidRDefault="00FB6464" w:rsidP="00B96715">
      <w:pPr>
        <w:tabs>
          <w:tab w:val="left" w:pos="2130"/>
        </w:tabs>
        <w:spacing w:after="0" w:line="240" w:lineRule="auto"/>
        <w:rPr>
          <w:rFonts w:asciiTheme="majorHAnsi" w:hAnsiTheme="majorHAnsi"/>
          <w:sz w:val="24"/>
          <w:szCs w:val="24"/>
        </w:rPr>
      </w:pPr>
    </w:p>
    <w:p w14:paraId="7F6919AB" w14:textId="77777777" w:rsidR="006624C6" w:rsidRDefault="006624C6" w:rsidP="00B96715">
      <w:pPr>
        <w:tabs>
          <w:tab w:val="left" w:pos="2130"/>
        </w:tabs>
        <w:spacing w:after="0" w:line="240" w:lineRule="auto"/>
        <w:rPr>
          <w:rFonts w:asciiTheme="majorHAnsi" w:hAnsiTheme="majorHAnsi"/>
          <w:sz w:val="24"/>
          <w:szCs w:val="24"/>
        </w:rPr>
      </w:pPr>
      <w:r>
        <w:rPr>
          <w:rFonts w:asciiTheme="majorHAnsi" w:hAnsiTheme="majorHAnsi"/>
          <w:sz w:val="24"/>
          <w:szCs w:val="24"/>
        </w:rPr>
        <w:t>Friern Barnet School wa</w:t>
      </w:r>
      <w:r w:rsidR="00267BD0" w:rsidRPr="001A4D8A">
        <w:rPr>
          <w:rFonts w:asciiTheme="majorHAnsi" w:hAnsiTheme="majorHAnsi"/>
          <w:sz w:val="24"/>
          <w:szCs w:val="24"/>
        </w:rPr>
        <w:t>s</w:t>
      </w:r>
      <w:r w:rsidR="00267BD0" w:rsidRPr="0019507C">
        <w:rPr>
          <w:rFonts w:asciiTheme="majorHAnsi" w:hAnsiTheme="majorHAnsi"/>
          <w:sz w:val="24"/>
          <w:szCs w:val="24"/>
        </w:rPr>
        <w:t xml:space="preserve"> re</w:t>
      </w:r>
      <w:r w:rsidR="00267BD0">
        <w:rPr>
          <w:rFonts w:asciiTheme="majorHAnsi" w:hAnsiTheme="majorHAnsi"/>
          <w:sz w:val="24"/>
          <w:szCs w:val="24"/>
        </w:rPr>
        <w:t>cently judged ‘Good’ by Ofsted.</w:t>
      </w:r>
      <w:r w:rsidR="004058BB">
        <w:rPr>
          <w:rFonts w:asciiTheme="majorHAnsi" w:hAnsiTheme="majorHAnsi"/>
          <w:sz w:val="24"/>
          <w:szCs w:val="24"/>
        </w:rPr>
        <w:t xml:space="preserve"> </w:t>
      </w:r>
      <w:r w:rsidR="0019507C" w:rsidRPr="0019507C">
        <w:rPr>
          <w:rFonts w:asciiTheme="majorHAnsi" w:hAnsiTheme="majorHAnsi"/>
          <w:sz w:val="24"/>
          <w:szCs w:val="24"/>
        </w:rPr>
        <w:t xml:space="preserve"> </w:t>
      </w:r>
    </w:p>
    <w:p w14:paraId="7F6919AC" w14:textId="77777777" w:rsidR="006624C6" w:rsidRDefault="006624C6" w:rsidP="00B96715">
      <w:pPr>
        <w:tabs>
          <w:tab w:val="left" w:pos="2130"/>
        </w:tabs>
        <w:spacing w:after="0" w:line="240" w:lineRule="auto"/>
        <w:rPr>
          <w:rFonts w:asciiTheme="majorHAnsi" w:hAnsiTheme="majorHAnsi"/>
          <w:sz w:val="24"/>
          <w:szCs w:val="24"/>
        </w:rPr>
      </w:pPr>
    </w:p>
    <w:p w14:paraId="7F6919AD" w14:textId="0144FE72" w:rsidR="0019507C" w:rsidRPr="0019507C" w:rsidRDefault="0019507C" w:rsidP="00B96715">
      <w:pPr>
        <w:tabs>
          <w:tab w:val="left" w:pos="2130"/>
        </w:tabs>
        <w:spacing w:after="0" w:line="240" w:lineRule="auto"/>
        <w:rPr>
          <w:rFonts w:asciiTheme="majorHAnsi" w:hAnsiTheme="majorHAnsi"/>
          <w:sz w:val="24"/>
          <w:szCs w:val="24"/>
        </w:rPr>
      </w:pPr>
      <w:r w:rsidRPr="0019507C">
        <w:rPr>
          <w:rFonts w:asciiTheme="majorHAnsi" w:hAnsiTheme="majorHAnsi"/>
          <w:sz w:val="24"/>
          <w:szCs w:val="24"/>
        </w:rPr>
        <w:t xml:space="preserve">We are committed to safeguarding and promoting the welfare of children and expect all staff to share this commitment. </w:t>
      </w:r>
      <w:r w:rsidR="00C826E0">
        <w:rPr>
          <w:rFonts w:asciiTheme="majorHAnsi" w:hAnsiTheme="majorHAnsi"/>
          <w:sz w:val="24"/>
          <w:szCs w:val="24"/>
        </w:rPr>
        <w:t xml:space="preserve"> </w:t>
      </w:r>
      <w:r w:rsidRPr="0019507C">
        <w:rPr>
          <w:rFonts w:asciiTheme="majorHAnsi" w:hAnsiTheme="majorHAnsi"/>
          <w:sz w:val="24"/>
          <w:szCs w:val="24"/>
        </w:rPr>
        <w:t>The successful applicant will be subject to enhanced clearance through the Disclosure Barring Service.</w:t>
      </w:r>
    </w:p>
    <w:p w14:paraId="7F6919AE" w14:textId="77777777" w:rsidR="0019507C" w:rsidRPr="0019507C" w:rsidRDefault="0019507C" w:rsidP="00B96715">
      <w:pPr>
        <w:spacing w:after="0" w:line="240" w:lineRule="auto"/>
        <w:rPr>
          <w:rFonts w:asciiTheme="majorHAnsi" w:hAnsiTheme="majorHAnsi"/>
          <w:b/>
          <w:sz w:val="24"/>
          <w:szCs w:val="24"/>
        </w:rPr>
      </w:pPr>
    </w:p>
    <w:p w14:paraId="75D961D6" w14:textId="79D6586E" w:rsidR="00ED6C4D" w:rsidRDefault="0019507C" w:rsidP="00B96715">
      <w:pPr>
        <w:spacing w:after="0" w:line="240" w:lineRule="auto"/>
        <w:rPr>
          <w:rFonts w:asciiTheme="majorHAnsi" w:eastAsia="Times New Roman" w:hAnsiTheme="majorHAnsi" w:cs="Helvetica"/>
          <w:b/>
          <w:bCs/>
          <w:color w:val="231F20"/>
          <w:sz w:val="24"/>
          <w:szCs w:val="24"/>
          <w:lang w:eastAsia="en-GB"/>
        </w:rPr>
      </w:pPr>
      <w:r w:rsidRPr="0019507C">
        <w:rPr>
          <w:rFonts w:asciiTheme="majorHAnsi" w:hAnsiTheme="majorHAnsi"/>
          <w:b/>
          <w:sz w:val="24"/>
          <w:szCs w:val="24"/>
        </w:rPr>
        <w:t xml:space="preserve">Application forms and further details are available to download at </w:t>
      </w:r>
      <w:hyperlink r:id="rId11" w:history="1">
        <w:r w:rsidR="00ED6C4D" w:rsidRPr="006F3906">
          <w:rPr>
            <w:rStyle w:val="Hyperlink"/>
            <w:rFonts w:asciiTheme="majorHAnsi" w:hAnsiTheme="majorHAnsi"/>
            <w:b/>
            <w:sz w:val="24"/>
            <w:szCs w:val="24"/>
          </w:rPr>
          <w:t>www.friern.barnet.sch.uk</w:t>
        </w:r>
      </w:hyperlink>
      <w:r w:rsidRPr="0019507C">
        <w:rPr>
          <w:rFonts w:asciiTheme="majorHAnsi" w:hAnsiTheme="majorHAnsi"/>
          <w:b/>
          <w:sz w:val="24"/>
          <w:szCs w:val="24"/>
        </w:rPr>
        <w:t xml:space="preserve">. </w:t>
      </w:r>
      <w:r w:rsidRPr="0019507C">
        <w:rPr>
          <w:rFonts w:asciiTheme="majorHAnsi" w:eastAsia="Times New Roman" w:hAnsiTheme="majorHAnsi" w:cs="Helvetica"/>
          <w:b/>
          <w:bCs/>
          <w:color w:val="231F20"/>
          <w:sz w:val="24"/>
          <w:szCs w:val="24"/>
          <w:lang w:eastAsia="en-GB"/>
        </w:rPr>
        <w:t>Completed applications should be sent to</w:t>
      </w:r>
      <w:r w:rsidR="00ED6C4D">
        <w:rPr>
          <w:rFonts w:asciiTheme="majorHAnsi" w:eastAsia="Times New Roman" w:hAnsiTheme="majorHAnsi" w:cs="Helvetica"/>
          <w:b/>
          <w:bCs/>
          <w:color w:val="231F20"/>
          <w:sz w:val="24"/>
          <w:szCs w:val="24"/>
          <w:lang w:eastAsia="en-GB"/>
        </w:rPr>
        <w:t xml:space="preserve">:  </w:t>
      </w:r>
    </w:p>
    <w:p w14:paraId="7F6919AF" w14:textId="3DEBBF99" w:rsidR="0019507C" w:rsidRDefault="00ED6C4D" w:rsidP="00B96715">
      <w:pPr>
        <w:spacing w:after="0" w:line="240" w:lineRule="auto"/>
        <w:rPr>
          <w:rFonts w:asciiTheme="majorHAnsi" w:eastAsia="Times New Roman" w:hAnsiTheme="majorHAnsi" w:cs="Helvetica"/>
          <w:b/>
          <w:bCs/>
          <w:color w:val="231F20"/>
          <w:sz w:val="24"/>
          <w:szCs w:val="24"/>
          <w:lang w:eastAsia="en-GB"/>
        </w:rPr>
      </w:pPr>
      <w:hyperlink r:id="rId12" w:history="1">
        <w:r w:rsidRPr="006F3906">
          <w:rPr>
            <w:rStyle w:val="Hyperlink"/>
            <w:rFonts w:asciiTheme="majorHAnsi" w:eastAsia="Times New Roman" w:hAnsiTheme="majorHAnsi" w:cs="Helvetica"/>
            <w:b/>
            <w:bCs/>
            <w:sz w:val="24"/>
            <w:szCs w:val="24"/>
            <w:lang w:eastAsia="en-GB"/>
          </w:rPr>
          <w:t>vacancies@friern.barnet.sch.uk</w:t>
        </w:r>
      </w:hyperlink>
    </w:p>
    <w:p w14:paraId="17AF9300" w14:textId="77777777" w:rsidR="00ED6C4D" w:rsidRDefault="00ED6C4D" w:rsidP="00B96715">
      <w:pPr>
        <w:spacing w:after="0" w:line="240" w:lineRule="auto"/>
        <w:rPr>
          <w:rFonts w:asciiTheme="majorHAnsi" w:eastAsia="Times New Roman" w:hAnsiTheme="majorHAnsi" w:cs="Helvetica"/>
          <w:b/>
          <w:bCs/>
          <w:color w:val="231F20"/>
          <w:sz w:val="24"/>
          <w:szCs w:val="24"/>
          <w:lang w:eastAsia="en-GB"/>
        </w:rPr>
      </w:pPr>
    </w:p>
    <w:p w14:paraId="7F6919B0" w14:textId="77777777" w:rsidR="0019507C" w:rsidRPr="0019507C" w:rsidRDefault="0019507C" w:rsidP="00B96715">
      <w:pPr>
        <w:spacing w:after="0" w:line="240" w:lineRule="auto"/>
        <w:rPr>
          <w:rFonts w:asciiTheme="majorHAnsi" w:hAnsiTheme="majorHAnsi"/>
          <w:sz w:val="24"/>
          <w:szCs w:val="24"/>
        </w:rPr>
      </w:pPr>
    </w:p>
    <w:p w14:paraId="7F6919B2" w14:textId="7513CEDE" w:rsidR="00AB23EE" w:rsidRDefault="0019507C" w:rsidP="007168A5">
      <w:pPr>
        <w:spacing w:after="0" w:line="240" w:lineRule="auto"/>
        <w:rPr>
          <w:rFonts w:asciiTheme="majorHAnsi" w:hAnsiTheme="majorHAnsi"/>
          <w:sz w:val="24"/>
          <w:szCs w:val="24"/>
        </w:rPr>
      </w:pPr>
      <w:r w:rsidRPr="00267BD0">
        <w:rPr>
          <w:rFonts w:asciiTheme="majorHAnsi" w:hAnsiTheme="majorHAnsi"/>
          <w:sz w:val="24"/>
          <w:szCs w:val="24"/>
        </w:rPr>
        <w:t>Closing date:</w:t>
      </w:r>
      <w:r w:rsidR="00AB23EE">
        <w:rPr>
          <w:rFonts w:asciiTheme="majorHAnsi" w:hAnsiTheme="majorHAnsi"/>
          <w:sz w:val="24"/>
          <w:szCs w:val="24"/>
        </w:rPr>
        <w:tab/>
      </w:r>
      <w:r w:rsidRPr="00267BD0">
        <w:rPr>
          <w:rFonts w:asciiTheme="majorHAnsi" w:hAnsiTheme="majorHAnsi"/>
          <w:sz w:val="24"/>
          <w:szCs w:val="24"/>
        </w:rPr>
        <w:t xml:space="preserve"> </w:t>
      </w:r>
      <w:r w:rsidR="00C750F5">
        <w:rPr>
          <w:rFonts w:asciiTheme="majorHAnsi" w:hAnsiTheme="majorHAnsi"/>
          <w:sz w:val="24"/>
          <w:szCs w:val="24"/>
        </w:rPr>
        <w:t>9.00 am</w:t>
      </w:r>
      <w:r w:rsidR="00AB23EE">
        <w:rPr>
          <w:rFonts w:asciiTheme="majorHAnsi" w:hAnsiTheme="majorHAnsi"/>
          <w:sz w:val="24"/>
          <w:szCs w:val="24"/>
        </w:rPr>
        <w:t xml:space="preserve">, </w:t>
      </w:r>
      <w:r w:rsidR="007E138F">
        <w:rPr>
          <w:rFonts w:asciiTheme="majorHAnsi" w:hAnsiTheme="majorHAnsi"/>
          <w:sz w:val="24"/>
          <w:szCs w:val="24"/>
        </w:rPr>
        <w:t xml:space="preserve">Friday </w:t>
      </w:r>
      <w:r w:rsidR="003B66F4">
        <w:rPr>
          <w:rFonts w:asciiTheme="majorHAnsi" w:hAnsiTheme="majorHAnsi"/>
          <w:sz w:val="24"/>
          <w:szCs w:val="24"/>
        </w:rPr>
        <w:t>17 October 2024</w:t>
      </w:r>
    </w:p>
    <w:sectPr w:rsidR="00AB23EE" w:rsidSect="0074056B">
      <w:headerReference w:type="default" r:id="rId13"/>
      <w:footerReference w:type="default" r:id="rId14"/>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249F" w14:textId="77777777" w:rsidR="00B259CC" w:rsidRDefault="00B259CC" w:rsidP="00B96715">
      <w:pPr>
        <w:spacing w:after="0" w:line="240" w:lineRule="auto"/>
      </w:pPr>
      <w:r>
        <w:separator/>
      </w:r>
    </w:p>
  </w:endnote>
  <w:endnote w:type="continuationSeparator" w:id="0">
    <w:p w14:paraId="0FB7B3C4" w14:textId="77777777" w:rsidR="00B259CC" w:rsidRDefault="00B259CC"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1"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19BA" w14:textId="77777777" w:rsidR="00761005" w:rsidRDefault="00761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DAC0" w14:textId="77777777" w:rsidR="00B259CC" w:rsidRDefault="00B259CC" w:rsidP="00B96715">
      <w:pPr>
        <w:spacing w:after="0" w:line="240" w:lineRule="auto"/>
      </w:pPr>
      <w:r>
        <w:separator/>
      </w:r>
    </w:p>
  </w:footnote>
  <w:footnote w:type="continuationSeparator" w:id="0">
    <w:p w14:paraId="63DC785B" w14:textId="77777777" w:rsidR="00B259CC" w:rsidRDefault="00B259CC"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19B9" w14:textId="77777777" w:rsidR="00761005" w:rsidRDefault="00761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F4458C"/>
    <w:multiLevelType w:val="hybridMultilevel"/>
    <w:tmpl w:val="B822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785722"/>
    <w:multiLevelType w:val="hybridMultilevel"/>
    <w:tmpl w:val="D7D6C448"/>
    <w:lvl w:ilvl="0" w:tplc="2ED6318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8"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88E3B0D"/>
    <w:multiLevelType w:val="hybridMultilevel"/>
    <w:tmpl w:val="BB7C1436"/>
    <w:lvl w:ilvl="0" w:tplc="2ED63182">
      <w:numFmt w:val="bullet"/>
      <w:lvlText w:val="•"/>
      <w:lvlJc w:val="left"/>
      <w:pPr>
        <w:ind w:left="2490" w:hanging="213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1332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268645">
    <w:abstractNumId w:val="1"/>
  </w:num>
  <w:num w:numId="3" w16cid:durableId="336153300">
    <w:abstractNumId w:val="5"/>
  </w:num>
  <w:num w:numId="4" w16cid:durableId="564297617">
    <w:abstractNumId w:val="4"/>
  </w:num>
  <w:num w:numId="5" w16cid:durableId="444891030">
    <w:abstractNumId w:val="7"/>
  </w:num>
  <w:num w:numId="6" w16cid:durableId="112361431">
    <w:abstractNumId w:val="3"/>
  </w:num>
  <w:num w:numId="7" w16cid:durableId="169873331">
    <w:abstractNumId w:val="8"/>
  </w:num>
  <w:num w:numId="8" w16cid:durableId="1434010619">
    <w:abstractNumId w:val="2"/>
  </w:num>
  <w:num w:numId="9" w16cid:durableId="385492751">
    <w:abstractNumId w:val="9"/>
  </w:num>
  <w:num w:numId="10" w16cid:durableId="1488135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7C"/>
    <w:rsid w:val="000155D7"/>
    <w:rsid w:val="00021A12"/>
    <w:rsid w:val="0002528C"/>
    <w:rsid w:val="000A41F0"/>
    <w:rsid w:val="00142435"/>
    <w:rsid w:val="00150F1F"/>
    <w:rsid w:val="001930DD"/>
    <w:rsid w:val="0019507C"/>
    <w:rsid w:val="001A4D8A"/>
    <w:rsid w:val="0020321B"/>
    <w:rsid w:val="00234863"/>
    <w:rsid w:val="0023595B"/>
    <w:rsid w:val="0023772E"/>
    <w:rsid w:val="00244C36"/>
    <w:rsid w:val="00261239"/>
    <w:rsid w:val="00267BD0"/>
    <w:rsid w:val="00295052"/>
    <w:rsid w:val="00331F54"/>
    <w:rsid w:val="003431BA"/>
    <w:rsid w:val="0035284A"/>
    <w:rsid w:val="003B3330"/>
    <w:rsid w:val="003B66F4"/>
    <w:rsid w:val="00400A79"/>
    <w:rsid w:val="004058BB"/>
    <w:rsid w:val="004455ED"/>
    <w:rsid w:val="004C500B"/>
    <w:rsid w:val="004F4B15"/>
    <w:rsid w:val="0050186B"/>
    <w:rsid w:val="00533B71"/>
    <w:rsid w:val="0056412A"/>
    <w:rsid w:val="00572629"/>
    <w:rsid w:val="00594D51"/>
    <w:rsid w:val="005A0E19"/>
    <w:rsid w:val="005F03CA"/>
    <w:rsid w:val="00651F5F"/>
    <w:rsid w:val="006624C6"/>
    <w:rsid w:val="006878F7"/>
    <w:rsid w:val="007168A5"/>
    <w:rsid w:val="007168BA"/>
    <w:rsid w:val="0074056B"/>
    <w:rsid w:val="00761005"/>
    <w:rsid w:val="00761DE9"/>
    <w:rsid w:val="0078478A"/>
    <w:rsid w:val="007E138F"/>
    <w:rsid w:val="008A4D20"/>
    <w:rsid w:val="008E34EA"/>
    <w:rsid w:val="008E5AD7"/>
    <w:rsid w:val="00935A4B"/>
    <w:rsid w:val="0097498B"/>
    <w:rsid w:val="0098448B"/>
    <w:rsid w:val="00A01D5A"/>
    <w:rsid w:val="00A10E0F"/>
    <w:rsid w:val="00A7205F"/>
    <w:rsid w:val="00A85A03"/>
    <w:rsid w:val="00A9049A"/>
    <w:rsid w:val="00AB23EE"/>
    <w:rsid w:val="00AF2835"/>
    <w:rsid w:val="00B259CC"/>
    <w:rsid w:val="00B50B4D"/>
    <w:rsid w:val="00B5117A"/>
    <w:rsid w:val="00B71A2B"/>
    <w:rsid w:val="00B96715"/>
    <w:rsid w:val="00BB1EA1"/>
    <w:rsid w:val="00BD4BC6"/>
    <w:rsid w:val="00BD5B98"/>
    <w:rsid w:val="00BF63F6"/>
    <w:rsid w:val="00C04A37"/>
    <w:rsid w:val="00C23AD4"/>
    <w:rsid w:val="00C3198A"/>
    <w:rsid w:val="00C750F5"/>
    <w:rsid w:val="00C826E0"/>
    <w:rsid w:val="00CE0D4E"/>
    <w:rsid w:val="00CE1D1A"/>
    <w:rsid w:val="00D13A3D"/>
    <w:rsid w:val="00D51F78"/>
    <w:rsid w:val="00D631FF"/>
    <w:rsid w:val="00D80369"/>
    <w:rsid w:val="00D977EA"/>
    <w:rsid w:val="00DA7A53"/>
    <w:rsid w:val="00DE48C5"/>
    <w:rsid w:val="00E327C2"/>
    <w:rsid w:val="00E33FB0"/>
    <w:rsid w:val="00E561DE"/>
    <w:rsid w:val="00ED6C4D"/>
    <w:rsid w:val="00EE49AB"/>
    <w:rsid w:val="00F42EE9"/>
    <w:rsid w:val="00F725D7"/>
    <w:rsid w:val="00F85D2D"/>
    <w:rsid w:val="00FB19F2"/>
    <w:rsid w:val="00FB6464"/>
    <w:rsid w:val="00FD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199A"/>
  <w15:docId w15:val="{37D03D57-E82E-408E-92EB-672630B1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7C"/>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iPriority w:val="99"/>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semiHidden/>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 w:type="character" w:styleId="UnresolvedMention">
    <w:name w:val="Unresolved Mention"/>
    <w:basedOn w:val="DefaultParagraphFont"/>
    <w:uiPriority w:val="99"/>
    <w:semiHidden/>
    <w:unhideWhenUsed/>
    <w:rsid w:val="00ED6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cancies@friern.barnet.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iern.barnet.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ed71bd-0c76-4981-a7b1-d63ae7484d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8" ma:contentTypeDescription="Create a new document." ma:contentTypeScope="" ma:versionID="d97d47959a89c7ff8bbe4937446eb2d6">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af2079095c7b0711a4530c24250923cb"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7F732-769F-4369-A3FE-D1727E0ACB53}">
  <ds:schemaRefs>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fd90b610-8256-4120-9506-94da04c7ad23"/>
    <ds:schemaRef ds:uri="http://purl.org/dc/elements/1.1/"/>
    <ds:schemaRef ds:uri="http://schemas.microsoft.com/office/infopath/2007/PartnerControls"/>
    <ds:schemaRef ds:uri="http://schemas.openxmlformats.org/package/2006/metadata/core-properties"/>
    <ds:schemaRef ds:uri="03ed71bd-0c76-4981-a7b1-d63ae7484d6f"/>
  </ds:schemaRefs>
</ds:datastoreItem>
</file>

<file path=customXml/itemProps2.xml><?xml version="1.0" encoding="utf-8"?>
<ds:datastoreItem xmlns:ds="http://schemas.openxmlformats.org/officeDocument/2006/customXml" ds:itemID="{100B75E5-A4A0-435A-A833-72C0FC1910AE}">
  <ds:schemaRefs>
    <ds:schemaRef ds:uri="http://schemas.microsoft.com/sharepoint/v3/contenttype/forms"/>
  </ds:schemaRefs>
</ds:datastoreItem>
</file>

<file path=customXml/itemProps3.xml><?xml version="1.0" encoding="utf-8"?>
<ds:datastoreItem xmlns:ds="http://schemas.openxmlformats.org/officeDocument/2006/customXml" ds:itemID="{41246C4B-4FF7-4D93-9F26-C28125196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6</cp:revision>
  <cp:lastPrinted>2019-12-11T10:49:00Z</cp:lastPrinted>
  <dcterms:created xsi:type="dcterms:W3CDTF">2025-10-06T10:52:00Z</dcterms:created>
  <dcterms:modified xsi:type="dcterms:W3CDTF">2025-10-06T12:30:00Z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